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E7" w:rsidRDefault="0079497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Информация о результатах мониторинга качества предоставл</w:t>
      </w:r>
      <w:r w:rsidR="00943B2A">
        <w:rPr>
          <w:rFonts w:ascii="Arial" w:hAnsi="Arial" w:cs="Arial"/>
          <w:b/>
          <w:sz w:val="26"/>
          <w:szCs w:val="26"/>
        </w:rPr>
        <w:t>ения муниципальных услуг за 2020</w:t>
      </w:r>
      <w:r>
        <w:rPr>
          <w:rFonts w:ascii="Arial" w:hAnsi="Arial" w:cs="Arial"/>
          <w:b/>
          <w:sz w:val="26"/>
          <w:szCs w:val="26"/>
        </w:rPr>
        <w:t xml:space="preserve"> год</w:t>
      </w:r>
    </w:p>
    <w:p w:rsidR="00870AE7" w:rsidRDefault="00870AE7">
      <w:pPr>
        <w:jc w:val="both"/>
        <w:rPr>
          <w:rFonts w:ascii="Arial" w:hAnsi="Arial" w:cs="Arial"/>
          <w:sz w:val="26"/>
          <w:szCs w:val="26"/>
        </w:rPr>
      </w:pPr>
    </w:p>
    <w:p w:rsidR="00870AE7" w:rsidRDefault="00794977">
      <w:pPr>
        <w:suppressAutoHyphens w:val="0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Мероприятия по мониторингу и контролю качества предоставления муниципал</w:t>
      </w:r>
      <w:r>
        <w:rPr>
          <w:rFonts w:ascii="Arial" w:hAnsi="Arial" w:cs="Arial"/>
          <w:sz w:val="26"/>
          <w:szCs w:val="26"/>
        </w:rPr>
        <w:t>ь</w:t>
      </w:r>
      <w:r>
        <w:rPr>
          <w:rFonts w:ascii="Arial" w:hAnsi="Arial" w:cs="Arial"/>
          <w:sz w:val="26"/>
          <w:szCs w:val="26"/>
        </w:rPr>
        <w:t>ных и государственных услуг</w:t>
      </w:r>
      <w:r>
        <w:rPr>
          <w:rFonts w:ascii="Arial" w:eastAsiaTheme="minorHAnsi" w:hAnsi="Arial" w:cs="Arial"/>
          <w:sz w:val="26"/>
          <w:szCs w:val="26"/>
          <w:lang w:eastAsia="en-US"/>
        </w:rPr>
        <w:t>, в том числе их предоставления в электронной форме,</w:t>
      </w:r>
      <w:r>
        <w:rPr>
          <w:rFonts w:ascii="Arial" w:hAnsi="Arial" w:cs="Arial"/>
          <w:sz w:val="26"/>
          <w:szCs w:val="26"/>
        </w:rPr>
        <w:t xml:space="preserve"> проводятся  Управлением делами Администрации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</w:t>
      </w:r>
      <w:r>
        <w:rPr>
          <w:rFonts w:ascii="Arial" w:hAnsi="Arial" w:cs="Arial"/>
          <w:sz w:val="26"/>
          <w:szCs w:val="26"/>
        </w:rPr>
        <w:t>й</w:t>
      </w:r>
      <w:r>
        <w:rPr>
          <w:rFonts w:ascii="Arial" w:hAnsi="Arial" w:cs="Arial"/>
          <w:sz w:val="26"/>
          <w:szCs w:val="26"/>
        </w:rPr>
        <w:t>она</w:t>
      </w:r>
      <w:r>
        <w:rPr>
          <w:rFonts w:ascii="Arial" w:eastAsiaTheme="minorHAnsi" w:hAnsi="Arial" w:cs="Arial"/>
          <w:sz w:val="26"/>
          <w:szCs w:val="26"/>
          <w:lang w:eastAsia="en-US"/>
        </w:rPr>
        <w:t>.</w:t>
      </w:r>
    </w:p>
    <w:p w:rsidR="00870AE7" w:rsidRDefault="00794977">
      <w:pPr>
        <w:suppressAutoHyphens w:val="0"/>
        <w:ind w:firstLine="540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>Основной целью указанных мероприятий является повышение качества и д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ступнос</w:t>
      </w:r>
      <w:r w:rsidR="006874CA">
        <w:rPr>
          <w:rFonts w:ascii="Arial" w:hAnsi="Arial" w:cs="Arial"/>
          <w:sz w:val="26"/>
          <w:szCs w:val="26"/>
        </w:rPr>
        <w:t>ти предоставляемых услуг. В 2020</w:t>
      </w:r>
      <w:r>
        <w:rPr>
          <w:rFonts w:ascii="Arial" w:hAnsi="Arial" w:cs="Arial"/>
          <w:sz w:val="26"/>
          <w:szCs w:val="26"/>
        </w:rPr>
        <w:t xml:space="preserve"> год</w:t>
      </w:r>
      <w:r w:rsidR="006874CA">
        <w:rPr>
          <w:rFonts w:ascii="Arial" w:hAnsi="Arial" w:cs="Arial"/>
          <w:sz w:val="26"/>
          <w:szCs w:val="26"/>
        </w:rPr>
        <w:t xml:space="preserve">у </w:t>
      </w:r>
      <w:r w:rsidR="006049BF">
        <w:rPr>
          <w:rFonts w:ascii="Arial" w:hAnsi="Arial" w:cs="Arial"/>
          <w:sz w:val="26"/>
          <w:szCs w:val="26"/>
        </w:rPr>
        <w:t>в связи с пандемией, и</w:t>
      </w:r>
      <w:r>
        <w:rPr>
          <w:rFonts w:ascii="Arial" w:hAnsi="Arial" w:cs="Arial"/>
          <w:sz w:val="26"/>
          <w:szCs w:val="26"/>
        </w:rPr>
        <w:t>,</w:t>
      </w:r>
      <w:r w:rsidR="006049BF">
        <w:rPr>
          <w:rFonts w:ascii="Arial" w:hAnsi="Arial" w:cs="Arial"/>
          <w:sz w:val="26"/>
          <w:szCs w:val="26"/>
        </w:rPr>
        <w:t xml:space="preserve"> как сле</w:t>
      </w:r>
      <w:r w:rsidR="006049BF">
        <w:rPr>
          <w:rFonts w:ascii="Arial" w:hAnsi="Arial" w:cs="Arial"/>
          <w:sz w:val="26"/>
          <w:szCs w:val="26"/>
        </w:rPr>
        <w:t>д</w:t>
      </w:r>
      <w:r w:rsidR="006049BF">
        <w:rPr>
          <w:rFonts w:ascii="Arial" w:hAnsi="Arial" w:cs="Arial"/>
          <w:sz w:val="26"/>
          <w:szCs w:val="26"/>
        </w:rPr>
        <w:t>ствие, снижение</w:t>
      </w:r>
      <w:r>
        <w:rPr>
          <w:rFonts w:ascii="Arial" w:hAnsi="Arial" w:cs="Arial"/>
          <w:sz w:val="26"/>
          <w:szCs w:val="26"/>
        </w:rPr>
        <w:t>м</w:t>
      </w:r>
      <w:r w:rsidR="006049BF">
        <w:rPr>
          <w:rFonts w:ascii="Arial" w:hAnsi="Arial" w:cs="Arial"/>
          <w:sz w:val="26"/>
          <w:szCs w:val="26"/>
        </w:rPr>
        <w:t xml:space="preserve"> количества </w:t>
      </w:r>
      <w:r>
        <w:rPr>
          <w:rFonts w:ascii="Arial" w:hAnsi="Arial" w:cs="Arial"/>
          <w:sz w:val="26"/>
          <w:szCs w:val="26"/>
        </w:rPr>
        <w:t>граждан, обратившихся за получением муниципальных услуг</w:t>
      </w:r>
      <w:r w:rsidR="006049BF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предоставляемых в здании администрации,</w:t>
      </w:r>
      <w:r w:rsidR="006049BF">
        <w:rPr>
          <w:rFonts w:ascii="Arial" w:hAnsi="Arial" w:cs="Arial"/>
          <w:sz w:val="26"/>
          <w:szCs w:val="26"/>
        </w:rPr>
        <w:t xml:space="preserve"> </w:t>
      </w:r>
      <w:r w:rsidR="006874CA">
        <w:rPr>
          <w:rFonts w:ascii="Arial" w:hAnsi="Arial" w:cs="Arial"/>
          <w:sz w:val="26"/>
          <w:szCs w:val="26"/>
        </w:rPr>
        <w:t>мониторин</w:t>
      </w:r>
      <w:r w:rsidR="006049BF">
        <w:rPr>
          <w:rFonts w:ascii="Arial" w:hAnsi="Arial" w:cs="Arial"/>
          <w:sz w:val="26"/>
          <w:szCs w:val="26"/>
        </w:rPr>
        <w:t>гом было охвачено</w:t>
      </w:r>
      <w:r w:rsidR="006874CA">
        <w:rPr>
          <w:rFonts w:ascii="Arial" w:hAnsi="Arial" w:cs="Arial"/>
          <w:sz w:val="26"/>
          <w:szCs w:val="26"/>
        </w:rPr>
        <w:t xml:space="preserve"> 2</w:t>
      </w:r>
      <w:r>
        <w:rPr>
          <w:rFonts w:ascii="Arial" w:hAnsi="Arial" w:cs="Arial"/>
          <w:sz w:val="26"/>
          <w:szCs w:val="26"/>
        </w:rPr>
        <w:t xml:space="preserve"> усл</w:t>
      </w:r>
      <w:r>
        <w:rPr>
          <w:rFonts w:ascii="Arial" w:hAnsi="Arial" w:cs="Arial"/>
          <w:sz w:val="26"/>
          <w:szCs w:val="26"/>
        </w:rPr>
        <w:t>у</w:t>
      </w:r>
      <w:r>
        <w:rPr>
          <w:rFonts w:ascii="Arial" w:hAnsi="Arial" w:cs="Arial"/>
          <w:sz w:val="26"/>
          <w:szCs w:val="26"/>
        </w:rPr>
        <w:t>ги</w:t>
      </w:r>
      <w:r w:rsidR="006049BF">
        <w:rPr>
          <w:rFonts w:ascii="Arial" w:hAnsi="Arial" w:cs="Arial"/>
          <w:sz w:val="26"/>
          <w:szCs w:val="26"/>
        </w:rPr>
        <w:t>.</w:t>
      </w:r>
    </w:p>
    <w:p w:rsidR="00870AE7" w:rsidRDefault="00794977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ходе </w:t>
      </w:r>
      <w:proofErr w:type="gramStart"/>
      <w:r>
        <w:rPr>
          <w:rFonts w:ascii="Arial" w:hAnsi="Arial" w:cs="Arial"/>
          <w:sz w:val="26"/>
          <w:szCs w:val="26"/>
        </w:rPr>
        <w:t>проведения монитори</w:t>
      </w:r>
      <w:r>
        <w:rPr>
          <w:rFonts w:ascii="Arial" w:hAnsi="Arial" w:cs="Arial"/>
          <w:sz w:val="26"/>
          <w:szCs w:val="26"/>
        </w:rPr>
        <w:t xml:space="preserve">нга качества предоставления </w:t>
      </w:r>
      <w:r w:rsidR="006874CA">
        <w:rPr>
          <w:rFonts w:ascii="Arial" w:eastAsiaTheme="minorHAnsi" w:hAnsi="Arial" w:cs="Arial"/>
          <w:sz w:val="26"/>
          <w:szCs w:val="26"/>
          <w:lang w:eastAsia="en-US"/>
        </w:rPr>
        <w:t>муниципальных услуг</w:t>
      </w:r>
      <w:proofErr w:type="gramEnd"/>
      <w:r w:rsidR="006874CA">
        <w:rPr>
          <w:rFonts w:ascii="Arial" w:eastAsiaTheme="minorHAnsi" w:hAnsi="Arial" w:cs="Arial"/>
          <w:sz w:val="26"/>
          <w:szCs w:val="26"/>
          <w:lang w:eastAsia="en-US"/>
        </w:rPr>
        <w:t xml:space="preserve"> в 2020</w:t>
      </w:r>
      <w:r>
        <w:rPr>
          <w:rFonts w:ascii="Arial" w:eastAsiaTheme="minorHAnsi" w:hAnsi="Arial" w:cs="Arial"/>
          <w:sz w:val="26"/>
          <w:szCs w:val="26"/>
          <w:lang w:eastAsia="en-US"/>
        </w:rPr>
        <w:t xml:space="preserve"> году </w:t>
      </w:r>
      <w:r>
        <w:rPr>
          <w:rFonts w:ascii="Arial" w:hAnsi="Arial" w:cs="Arial"/>
          <w:sz w:val="26"/>
          <w:szCs w:val="26"/>
        </w:rPr>
        <w:t xml:space="preserve">администрацией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 применялись следующие методы (Приложение 1):</w:t>
      </w:r>
    </w:p>
    <w:p w:rsidR="00870AE7" w:rsidRDefault="00794977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наблюдение, в том числе визуальный осмотр места предоставления услуги, а также исследование</w:t>
      </w:r>
      <w:r>
        <w:rPr>
          <w:rFonts w:ascii="Arial" w:hAnsi="Arial" w:cs="Arial"/>
          <w:sz w:val="26"/>
          <w:szCs w:val="26"/>
          <w:lang w:eastAsia="ru-RU"/>
        </w:rPr>
        <w:t xml:space="preserve"> полноты</w:t>
      </w:r>
      <w:r>
        <w:rPr>
          <w:rFonts w:ascii="Arial" w:hAnsi="Arial" w:cs="Arial"/>
          <w:sz w:val="26"/>
          <w:szCs w:val="26"/>
          <w:lang w:eastAsia="ru-RU"/>
        </w:rPr>
        <w:t xml:space="preserve">, актуальности и достоверности информации о порядке предоставления услуги, </w:t>
      </w:r>
      <w:r>
        <w:rPr>
          <w:rFonts w:ascii="Arial" w:hAnsi="Arial" w:cs="Arial"/>
          <w:sz w:val="26"/>
          <w:szCs w:val="26"/>
        </w:rPr>
        <w:t xml:space="preserve">размещенной на </w:t>
      </w:r>
      <w:r>
        <w:rPr>
          <w:rFonts w:ascii="Arial" w:eastAsia="Calibri" w:hAnsi="Arial" w:cs="Arial"/>
          <w:sz w:val="26"/>
          <w:szCs w:val="26"/>
          <w:lang w:eastAsia="en-US"/>
        </w:rPr>
        <w:t>Едином портале государственных и муниципальных услуг (</w:t>
      </w:r>
      <w:r>
        <w:rPr>
          <w:rFonts w:ascii="Arial" w:eastAsia="Calibri" w:hAnsi="Arial" w:cs="Arial"/>
          <w:sz w:val="26"/>
          <w:szCs w:val="26"/>
          <w:u w:val="single"/>
          <w:lang w:val="en-US" w:eastAsia="en-US"/>
        </w:rPr>
        <w:t>www</w:t>
      </w:r>
      <w:r>
        <w:rPr>
          <w:rFonts w:ascii="Arial" w:eastAsia="Calibri" w:hAnsi="Arial" w:cs="Arial"/>
          <w:sz w:val="26"/>
          <w:szCs w:val="26"/>
          <w:u w:val="single"/>
          <w:lang w:eastAsia="en-US"/>
        </w:rPr>
        <w:t>.</w:t>
      </w:r>
      <w:proofErr w:type="spellStart"/>
      <w:r>
        <w:rPr>
          <w:rFonts w:ascii="Arial" w:eastAsia="Calibri" w:hAnsi="Arial" w:cs="Arial"/>
          <w:sz w:val="26"/>
          <w:szCs w:val="26"/>
          <w:u w:val="single"/>
          <w:lang w:val="en-US" w:eastAsia="en-US"/>
        </w:rPr>
        <w:t>gosuslugi</w:t>
      </w:r>
      <w:proofErr w:type="spellEnd"/>
      <w:r>
        <w:rPr>
          <w:rFonts w:ascii="Arial" w:eastAsia="Calibri" w:hAnsi="Arial" w:cs="Arial"/>
          <w:sz w:val="26"/>
          <w:szCs w:val="26"/>
          <w:u w:val="single"/>
          <w:lang w:eastAsia="en-US"/>
        </w:rPr>
        <w:t>.</w:t>
      </w:r>
      <w:proofErr w:type="spellStart"/>
      <w:r>
        <w:rPr>
          <w:rFonts w:ascii="Arial" w:eastAsia="Calibri" w:hAnsi="Arial" w:cs="Arial"/>
          <w:sz w:val="26"/>
          <w:szCs w:val="26"/>
          <w:u w:val="single"/>
          <w:lang w:val="en-US" w:eastAsia="en-US"/>
        </w:rPr>
        <w:t>ru</w:t>
      </w:r>
      <w:proofErr w:type="spellEnd"/>
      <w:r>
        <w:rPr>
          <w:rFonts w:ascii="Arial" w:eastAsia="Calibri" w:hAnsi="Arial" w:cs="Arial"/>
          <w:sz w:val="26"/>
          <w:szCs w:val="26"/>
          <w:lang w:eastAsia="en-US"/>
        </w:rPr>
        <w:t>, далее – ЕПГУ), на региональном портале государственных и муниципальных услуг (</w:t>
      </w:r>
      <w:r>
        <w:rPr>
          <w:rFonts w:ascii="Arial" w:eastAsia="Calibri" w:hAnsi="Arial" w:cs="Arial"/>
          <w:sz w:val="26"/>
          <w:szCs w:val="26"/>
          <w:u w:val="single"/>
          <w:lang w:val="en-US" w:eastAsia="en-US"/>
        </w:rPr>
        <w:t>www</w:t>
      </w:r>
      <w:r>
        <w:rPr>
          <w:rFonts w:ascii="Arial" w:eastAsia="Calibri" w:hAnsi="Arial" w:cs="Arial"/>
          <w:sz w:val="26"/>
          <w:szCs w:val="26"/>
          <w:u w:val="single"/>
          <w:lang w:eastAsia="en-US"/>
        </w:rPr>
        <w:t>.</w:t>
      </w:r>
      <w:proofErr w:type="spellStart"/>
      <w:r>
        <w:rPr>
          <w:rFonts w:ascii="Arial" w:eastAsia="Calibri" w:hAnsi="Arial" w:cs="Arial"/>
          <w:sz w:val="26"/>
          <w:szCs w:val="26"/>
          <w:u w:val="single"/>
          <w:lang w:val="en-US" w:eastAsia="en-US"/>
        </w:rPr>
        <w:t>admtyumen</w:t>
      </w:r>
      <w:proofErr w:type="spellEnd"/>
      <w:r>
        <w:rPr>
          <w:rFonts w:ascii="Arial" w:eastAsia="Calibri" w:hAnsi="Arial" w:cs="Arial"/>
          <w:sz w:val="26"/>
          <w:szCs w:val="26"/>
          <w:u w:val="single"/>
          <w:lang w:eastAsia="en-US"/>
        </w:rPr>
        <w:t>.</w:t>
      </w:r>
      <w:proofErr w:type="spellStart"/>
      <w:r>
        <w:rPr>
          <w:rFonts w:ascii="Arial" w:eastAsia="Calibri" w:hAnsi="Arial" w:cs="Arial"/>
          <w:sz w:val="26"/>
          <w:szCs w:val="26"/>
          <w:u w:val="single"/>
          <w:lang w:val="en-US" w:eastAsia="en-US"/>
        </w:rPr>
        <w:t>ru</w:t>
      </w:r>
      <w:proofErr w:type="spellEnd"/>
      <w:r>
        <w:rPr>
          <w:rFonts w:ascii="Arial" w:eastAsia="Calibri" w:hAnsi="Arial" w:cs="Arial"/>
          <w:sz w:val="26"/>
          <w:szCs w:val="26"/>
          <w:lang w:eastAsia="en-US"/>
        </w:rPr>
        <w:t>, далее – РПГУ);</w:t>
      </w:r>
    </w:p>
    <w:p w:rsidR="00870AE7" w:rsidRDefault="00794977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изучение документов;</w:t>
      </w:r>
    </w:p>
    <w:p w:rsidR="00870AE7" w:rsidRDefault="00794977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телефонный опрос (анкетирование) заявителей</w:t>
      </w:r>
      <w:r>
        <w:rPr>
          <w:rFonts w:ascii="Arial" w:hAnsi="Arial" w:cs="Arial"/>
          <w:color w:val="FF0000"/>
          <w:sz w:val="26"/>
          <w:szCs w:val="26"/>
        </w:rPr>
        <w:t>.</w:t>
      </w:r>
    </w:p>
    <w:p w:rsidR="00870AE7" w:rsidRDefault="00794977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eastAsia="Calibri" w:hAnsi="Arial" w:cs="Arial"/>
          <w:sz w:val="26"/>
          <w:szCs w:val="26"/>
          <w:lang w:eastAsia="en-US"/>
        </w:rPr>
        <w:t>Визуальн</w:t>
      </w:r>
      <w:r>
        <w:rPr>
          <w:rFonts w:ascii="Arial" w:hAnsi="Arial" w:cs="Arial"/>
          <w:sz w:val="26"/>
          <w:szCs w:val="26"/>
        </w:rPr>
        <w:t xml:space="preserve">ый осмотр места предоставления услуги </w:t>
      </w:r>
      <w:r>
        <w:rPr>
          <w:rFonts w:ascii="Arial" w:eastAsia="Calibri" w:hAnsi="Arial" w:cs="Arial"/>
          <w:sz w:val="26"/>
          <w:szCs w:val="26"/>
          <w:lang w:eastAsia="en-US"/>
        </w:rPr>
        <w:t>позволяет отследить выполнение установленных стандартом требований к помещениям, в которых предоставляются услуги, к местам ожидания и приема заявителей, размещению и оформлению визуальной, текстовой информации о порядке предоставления муниципальной услуги</w:t>
      </w:r>
      <w:r>
        <w:rPr>
          <w:rFonts w:ascii="Arial" w:eastAsia="Calibri" w:hAnsi="Arial" w:cs="Arial"/>
          <w:sz w:val="26"/>
          <w:szCs w:val="26"/>
          <w:lang w:eastAsia="en-US"/>
        </w:rPr>
        <w:t xml:space="preserve">, доступной заявителям непосредственно в момент обращения за получением услуг. </w:t>
      </w:r>
    </w:p>
    <w:p w:rsidR="006874CA" w:rsidRDefault="006874CA" w:rsidP="006874CA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eastAsia="Calibri" w:hAnsi="Arial" w:cs="Arial"/>
          <w:sz w:val="26"/>
          <w:szCs w:val="26"/>
          <w:lang w:eastAsia="en-US"/>
        </w:rPr>
        <w:t>По сравнению с аналогичным периодом 2019 года м</w:t>
      </w:r>
      <w:r>
        <w:rPr>
          <w:rFonts w:ascii="Arial" w:eastAsia="Calibri" w:hAnsi="Arial" w:cs="Arial"/>
          <w:sz w:val="26"/>
          <w:szCs w:val="26"/>
          <w:lang w:eastAsia="en-US"/>
        </w:rPr>
        <w:t>ожно сделать вывод о стабильном улучшении качества визуальн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>ого оформления информации</w:t>
      </w:r>
      <w:r>
        <w:rPr>
          <w:rFonts w:ascii="Arial" w:eastAsia="Calibri" w:hAnsi="Arial" w:cs="Arial"/>
          <w:sz w:val="26"/>
          <w:szCs w:val="26"/>
          <w:lang w:eastAsia="en-US"/>
        </w:rPr>
        <w:t>. Стоит отметить, что в 2020 г. не было выявлено случаев несвоевременного обновления информации,  к качеству информационных материалов также претензий не предъявлялось.</w:t>
      </w:r>
    </w:p>
    <w:p w:rsidR="00870AE7" w:rsidRDefault="00794977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eastAsia="Calibri" w:hAnsi="Arial" w:cs="Arial"/>
          <w:sz w:val="26"/>
          <w:szCs w:val="26"/>
          <w:lang w:eastAsia="en-US"/>
        </w:rPr>
        <w:t>В ходе приме</w:t>
      </w:r>
      <w:r>
        <w:rPr>
          <w:rFonts w:ascii="Arial" w:eastAsia="Calibri" w:hAnsi="Arial" w:cs="Arial"/>
          <w:sz w:val="26"/>
          <w:szCs w:val="26"/>
          <w:lang w:eastAsia="en-US"/>
        </w:rPr>
        <w:t xml:space="preserve">нения метода наблюдения </w:t>
      </w:r>
      <w:r>
        <w:rPr>
          <w:rFonts w:ascii="Arial" w:eastAsia="Calibri" w:hAnsi="Arial" w:cs="Arial"/>
          <w:sz w:val="26"/>
          <w:szCs w:val="26"/>
          <w:lang w:eastAsia="en-US"/>
        </w:rPr>
        <w:t xml:space="preserve">проводилось  </w:t>
      </w:r>
      <w:r>
        <w:rPr>
          <w:rFonts w:ascii="Arial" w:hAnsi="Arial" w:cs="Arial"/>
          <w:sz w:val="26"/>
          <w:szCs w:val="26"/>
        </w:rPr>
        <w:t>исследование</w:t>
      </w:r>
      <w:r>
        <w:rPr>
          <w:rFonts w:ascii="Arial" w:hAnsi="Arial" w:cs="Arial"/>
          <w:sz w:val="26"/>
          <w:szCs w:val="26"/>
          <w:lang w:eastAsia="ru-RU"/>
        </w:rPr>
        <w:t xml:space="preserve"> полноты, актуальности и достоверности информации о порядке предоставления услуги, </w:t>
      </w:r>
      <w:r>
        <w:rPr>
          <w:rFonts w:ascii="Arial" w:hAnsi="Arial" w:cs="Arial"/>
          <w:sz w:val="26"/>
          <w:szCs w:val="26"/>
        </w:rPr>
        <w:t xml:space="preserve">размещенной на </w:t>
      </w:r>
      <w:r>
        <w:rPr>
          <w:rFonts w:ascii="Arial" w:eastAsia="Calibri" w:hAnsi="Arial" w:cs="Arial"/>
          <w:sz w:val="26"/>
          <w:szCs w:val="26"/>
          <w:lang w:eastAsia="en-US"/>
        </w:rPr>
        <w:t>ЕПГУ и РПГУ. (Приложение 2).</w:t>
      </w:r>
    </w:p>
    <w:p w:rsidR="00870AE7" w:rsidRDefault="00794977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Start"/>
      <w:r>
        <w:rPr>
          <w:rFonts w:ascii="Arial" w:eastAsia="Calibri" w:hAnsi="Arial" w:cs="Arial"/>
          <w:sz w:val="26"/>
          <w:szCs w:val="26"/>
          <w:lang w:eastAsia="en-US"/>
        </w:rPr>
        <w:t>Использование метода телефонного опроса (анкетирования) заявителей позволя</w:t>
      </w:r>
      <w:r>
        <w:rPr>
          <w:rFonts w:ascii="Arial" w:eastAsia="Calibri" w:hAnsi="Arial" w:cs="Arial"/>
          <w:sz w:val="26"/>
          <w:szCs w:val="26"/>
          <w:lang w:eastAsia="en-US"/>
        </w:rPr>
        <w:t xml:space="preserve">ет получить эффективную обратную связь от граждан, определить </w:t>
      </w:r>
      <w:r>
        <w:rPr>
          <w:rFonts w:ascii="Arial" w:hAnsi="Arial" w:cs="Arial"/>
          <w:sz w:val="26"/>
          <w:szCs w:val="26"/>
          <w:lang w:eastAsia="en-US"/>
        </w:rPr>
        <w:t xml:space="preserve">уровень удовлетворенности получателей муниципальных услуг их качеством и доступностью, их ожиданий в отношении улучшения качества предоставления услуг, </w:t>
      </w:r>
      <w:r>
        <w:rPr>
          <w:rFonts w:ascii="Arial" w:hAnsi="Arial" w:cs="Arial"/>
          <w:color w:val="000000"/>
          <w:sz w:val="26"/>
          <w:szCs w:val="26"/>
          <w:lang w:eastAsia="en-US"/>
        </w:rPr>
        <w:t>оценить</w:t>
      </w:r>
      <w:r>
        <w:rPr>
          <w:rFonts w:ascii="Arial" w:hAnsi="Arial" w:cs="Arial"/>
          <w:sz w:val="26"/>
          <w:szCs w:val="26"/>
          <w:lang w:eastAsia="en-US"/>
        </w:rPr>
        <w:t xml:space="preserve"> временные и финансовые затраты зая</w:t>
      </w:r>
      <w:r>
        <w:rPr>
          <w:rFonts w:ascii="Arial" w:hAnsi="Arial" w:cs="Arial"/>
          <w:sz w:val="26"/>
          <w:szCs w:val="26"/>
          <w:lang w:eastAsia="en-US"/>
        </w:rPr>
        <w:t>вителей при получении результатов услуг (их отклонение от нормативно установленных), выявить проблемы, возникающие у заявителей при получении муниципальных услуг и т.д.</w:t>
      </w:r>
      <w:proofErr w:type="gramEnd"/>
    </w:p>
    <w:p w:rsidR="00870AE7" w:rsidRDefault="00D82D6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eastAsia="Calibri" w:hAnsi="Arial" w:cs="Arial"/>
          <w:sz w:val="26"/>
          <w:szCs w:val="26"/>
          <w:lang w:eastAsia="en-US"/>
        </w:rPr>
        <w:t>В 2020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году в ходе проведения телефонного опроса (анкет</w:t>
      </w:r>
      <w:r w:rsidR="00943B2A">
        <w:rPr>
          <w:rFonts w:ascii="Arial" w:eastAsia="Calibri" w:hAnsi="Arial" w:cs="Arial"/>
          <w:sz w:val="26"/>
          <w:szCs w:val="26"/>
          <w:lang w:eastAsia="en-US"/>
        </w:rPr>
        <w:t>ирования) было получено мнение 11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граждан</w:t>
      </w:r>
      <w:r w:rsidR="00943B2A">
        <w:rPr>
          <w:rFonts w:ascii="Arial" w:eastAsia="Calibri" w:hAnsi="Arial" w:cs="Arial"/>
          <w:sz w:val="26"/>
          <w:szCs w:val="26"/>
          <w:lang w:eastAsia="en-US"/>
        </w:rPr>
        <w:t xml:space="preserve"> (из 19)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о качестве предоставляемых услуг.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В целом можно говорить о высоком уровне удовлетворенности граждан качеством предоставления 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>муниципальных услуг. Так, средняя оценка качества и доступности муниципальных и государственных услуг в целом (по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5-балльной шкале) в общем количес</w:t>
      </w:r>
      <w:r>
        <w:rPr>
          <w:rFonts w:ascii="Arial" w:eastAsia="Calibri" w:hAnsi="Arial" w:cs="Arial"/>
          <w:sz w:val="26"/>
          <w:szCs w:val="26"/>
          <w:lang w:eastAsia="en-US"/>
        </w:rPr>
        <w:t>тве опрошенных заявителей в 2020 году составила «4.8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>».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В рамках проведенных опросов заявителей не сообщено о каких-либо противоправных 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lastRenderedPageBreak/>
        <w:t xml:space="preserve">действиях сотрудников Администрации </w:t>
      </w:r>
      <w:proofErr w:type="spellStart"/>
      <w:r w:rsidR="00794977">
        <w:rPr>
          <w:rFonts w:ascii="Arial" w:eastAsia="Calibri" w:hAnsi="Arial" w:cs="Arial"/>
          <w:sz w:val="26"/>
          <w:szCs w:val="26"/>
          <w:lang w:eastAsia="en-US"/>
        </w:rPr>
        <w:t>Упоровского</w:t>
      </w:r>
      <w:proofErr w:type="spellEnd"/>
      <w:r w:rsidR="00794977">
        <w:rPr>
          <w:rFonts w:ascii="Arial" w:eastAsia="Calibri" w:hAnsi="Arial" w:cs="Arial"/>
          <w:sz w:val="26"/>
          <w:szCs w:val="26"/>
          <w:lang w:eastAsia="en-US"/>
        </w:rPr>
        <w:t xml:space="preserve"> муниципального района, предоставляющих у</w:t>
      </w:r>
      <w:r w:rsidR="00794977">
        <w:rPr>
          <w:rFonts w:ascii="Arial" w:eastAsia="Calibri" w:hAnsi="Arial" w:cs="Arial"/>
          <w:sz w:val="26"/>
          <w:szCs w:val="26"/>
          <w:lang w:eastAsia="en-US"/>
        </w:rPr>
        <w:t>слуги. (Приложение 4).</w:t>
      </w:r>
    </w:p>
    <w:p w:rsidR="00870AE7" w:rsidRDefault="00870AE7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870AE7" w:rsidRDefault="00870AE7">
      <w:pPr>
        <w:rPr>
          <w:rFonts w:ascii="Arial" w:hAnsi="Arial" w:cs="Arial"/>
          <w:sz w:val="26"/>
          <w:szCs w:val="26"/>
        </w:rPr>
      </w:pPr>
    </w:p>
    <w:p w:rsidR="00870AE7" w:rsidRDefault="00870AE7">
      <w:pPr>
        <w:rPr>
          <w:rFonts w:ascii="Arial" w:hAnsi="Arial" w:cs="Arial"/>
          <w:sz w:val="26"/>
          <w:szCs w:val="26"/>
        </w:rPr>
      </w:pPr>
    </w:p>
    <w:p w:rsidR="00870AE7" w:rsidRDefault="00794977">
      <w:pPr>
        <w:rPr>
          <w:rFonts w:ascii="Arial" w:hAnsi="Arial" w:cs="Arial"/>
          <w:sz w:val="26"/>
          <w:szCs w:val="26"/>
        </w:rPr>
        <w:sectPr w:rsidR="00870AE7">
          <w:pgSz w:w="11906" w:h="16838"/>
          <w:pgMar w:top="720" w:right="720" w:bottom="720" w:left="720" w:header="0" w:footer="0" w:gutter="0"/>
          <w:cols w:space="720"/>
          <w:formProt w:val="0"/>
          <w:docGrid w:linePitch="360"/>
        </w:sectPr>
      </w:pPr>
      <w:r>
        <w:rPr>
          <w:rFonts w:ascii="Arial" w:hAnsi="Arial" w:cs="Arial"/>
          <w:sz w:val="26"/>
          <w:szCs w:val="26"/>
        </w:rPr>
        <w:t xml:space="preserve">Управление делами администрации </w:t>
      </w:r>
      <w:proofErr w:type="spellStart"/>
      <w:r>
        <w:rPr>
          <w:rFonts w:ascii="Arial" w:hAnsi="Arial" w:cs="Arial"/>
          <w:sz w:val="26"/>
          <w:szCs w:val="26"/>
        </w:rPr>
        <w:t>Упоровского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муниципального района </w:t>
      </w:r>
    </w:p>
    <w:p w:rsidR="00870AE7" w:rsidRDefault="00794977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Приложение 1</w:t>
      </w:r>
    </w:p>
    <w:p w:rsidR="00870AE7" w:rsidRDefault="00794977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Информация о методах, примен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енных в ходе мониторинга каждой услуги</w:t>
      </w:r>
    </w:p>
    <w:p w:rsidR="00870AE7" w:rsidRDefault="00870AE7">
      <w:pPr>
        <w:jc w:val="right"/>
        <w:rPr>
          <w:sz w:val="28"/>
          <w:szCs w:val="28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490"/>
        <w:gridCol w:w="2596"/>
        <w:gridCol w:w="3116"/>
        <w:gridCol w:w="1556"/>
        <w:gridCol w:w="1984"/>
      </w:tblGrid>
      <w:tr w:rsidR="00870AE7" w:rsidTr="00D82D6E">
        <w:trPr>
          <w:cantSplit/>
          <w:trHeight w:val="3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54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Наименование услуги</w:t>
            </w:r>
          </w:p>
        </w:tc>
        <w:tc>
          <w:tcPr>
            <w:tcW w:w="5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Наблюдение, в том числе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Изучение </w:t>
            </w:r>
            <w:r>
              <w:rPr>
                <w:rFonts w:ascii="Arial" w:hAnsi="Arial" w:cs="Arial"/>
                <w:sz w:val="22"/>
                <w:szCs w:val="22"/>
              </w:rPr>
              <w:t>документов</w:t>
            </w:r>
          </w:p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Телефонный опрос (анкетирование) заявителей</w:t>
            </w:r>
          </w:p>
        </w:tc>
      </w:tr>
      <w:tr w:rsidR="00870AE7" w:rsidTr="00D82D6E">
        <w:trPr>
          <w:cantSplit/>
          <w:trHeight w:val="78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Визуальный осмотр места предоставления услуги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Исследование</w:t>
            </w:r>
            <w:r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полноты, актуальности и достоверности информации о порядке предоставления услуги, </w:t>
            </w:r>
            <w:r>
              <w:rPr>
                <w:rFonts w:ascii="Arial" w:hAnsi="Arial" w:cs="Arial"/>
                <w:sz w:val="22"/>
                <w:szCs w:val="22"/>
              </w:rPr>
              <w:t>размещенной на ЕПГУ и РПГУ</w:t>
            </w: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0AE7" w:rsidTr="00D82D6E">
        <w:trPr>
          <w:cantSplit/>
          <w:trHeight w:val="5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D82D6E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Приватизация муниципального жилищного фонда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870AE7" w:rsidTr="00D82D6E">
        <w:trPr>
          <w:cantSplit/>
          <w:trHeight w:val="5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1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AE7" w:rsidRDefault="00794977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Разрешение на вступление в брак несовершенн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летних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:rsidR="00870AE7" w:rsidRDefault="00870AE7">
      <w:pPr>
        <w:rPr>
          <w:b/>
          <w:sz w:val="28"/>
          <w:szCs w:val="28"/>
        </w:rPr>
      </w:pPr>
    </w:p>
    <w:p w:rsidR="00870AE7" w:rsidRDefault="00870AE7">
      <w:pPr>
        <w:rPr>
          <w:b/>
          <w:sz w:val="28"/>
          <w:szCs w:val="28"/>
        </w:rPr>
      </w:pPr>
    </w:p>
    <w:p w:rsidR="00870AE7" w:rsidRDefault="00794977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 2</w:t>
      </w:r>
    </w:p>
    <w:p w:rsidR="00870AE7" w:rsidRDefault="0079497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Результаты применения метода «наблюдение»</w:t>
      </w:r>
    </w:p>
    <w:p w:rsidR="00870AE7" w:rsidRDefault="00870AE7">
      <w:pPr>
        <w:rPr>
          <w:rFonts w:ascii="Arial" w:hAnsi="Arial" w:cs="Arial"/>
          <w:sz w:val="20"/>
          <w:szCs w:val="20"/>
        </w:rPr>
      </w:pPr>
    </w:p>
    <w:tbl>
      <w:tblPr>
        <w:tblW w:w="1545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10"/>
        <w:gridCol w:w="9073"/>
      </w:tblGrid>
      <w:tr w:rsidR="00870AE7">
        <w:trPr>
          <w:cantSplit/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Краткая </w:t>
            </w:r>
            <w:r>
              <w:rPr>
                <w:rFonts w:ascii="Arial" w:hAnsi="Arial" w:cs="Arial"/>
                <w:b/>
                <w:sz w:val="20"/>
                <w:szCs w:val="20"/>
              </w:rPr>
              <w:t>характеристика нарушений, выявленных в ходе применения метода «наблюд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  <w:r>
              <w:rPr>
                <w:rFonts w:ascii="Arial" w:hAnsi="Arial" w:cs="Arial"/>
                <w:b/>
                <w:sz w:val="20"/>
                <w:szCs w:val="20"/>
              </w:rPr>
              <w:t>ние»</w:t>
            </w:r>
          </w:p>
        </w:tc>
      </w:tr>
      <w:tr w:rsidR="00870AE7">
        <w:trPr>
          <w:cantSplit/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D82D6E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Приватизация муниципального жилищного фонда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D82D6E" w:rsidP="006049BF">
            <w:pPr>
              <w:widowControl w:val="0"/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Грубых нарушений не выявлено, но стоит отметить, что в связи с пандемией прием граждан осуществлялся вне помещения, специально отведенного для оказания да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 xml:space="preserve">ной услуги. В связи с чем, </w:t>
            </w:r>
            <w:r w:rsidR="006049BF">
              <w:rPr>
                <w:rFonts w:ascii="Arial" w:hAnsi="Arial" w:cs="Arial"/>
                <w:sz w:val="22"/>
                <w:szCs w:val="22"/>
              </w:rPr>
              <w:t>заявители</w:t>
            </w:r>
            <w:r>
              <w:rPr>
                <w:rFonts w:ascii="Arial" w:hAnsi="Arial" w:cs="Arial"/>
                <w:sz w:val="22"/>
                <w:szCs w:val="22"/>
              </w:rPr>
              <w:t xml:space="preserve"> не могли</w:t>
            </w:r>
            <w:r w:rsidR="006049BF">
              <w:rPr>
                <w:rFonts w:ascii="Arial" w:hAnsi="Arial" w:cs="Arial"/>
                <w:sz w:val="22"/>
                <w:szCs w:val="22"/>
              </w:rPr>
              <w:t xml:space="preserve"> в полной мере</w:t>
            </w:r>
            <w:r>
              <w:rPr>
                <w:rFonts w:ascii="Arial" w:hAnsi="Arial" w:cs="Arial"/>
                <w:sz w:val="22"/>
                <w:szCs w:val="22"/>
              </w:rPr>
              <w:t xml:space="preserve"> ознакомиться со всей текстовой информацией, размещенной на информационных стендах. </w:t>
            </w:r>
          </w:p>
        </w:tc>
      </w:tr>
      <w:tr w:rsidR="00870AE7">
        <w:trPr>
          <w:cantSplit/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AE7" w:rsidRDefault="00794977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Разрешение на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вступление в брак несовершенноле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них</w:t>
            </w:r>
          </w:p>
        </w:tc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Нарушений не выявлено</w:t>
            </w:r>
          </w:p>
        </w:tc>
      </w:tr>
    </w:tbl>
    <w:p w:rsidR="00870AE7" w:rsidRDefault="00870AE7">
      <w:pPr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870AE7" w:rsidRDefault="00870AE7">
      <w:pPr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870AE7" w:rsidRDefault="00870AE7">
      <w:pPr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870AE7" w:rsidRDefault="00794977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 3</w:t>
      </w:r>
    </w:p>
    <w:p w:rsidR="00870AE7" w:rsidRDefault="0079497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Результаты применения метода «изучение документов»</w:t>
      </w:r>
    </w:p>
    <w:p w:rsidR="00870AE7" w:rsidRDefault="00870AE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4963"/>
        <w:gridCol w:w="9639"/>
      </w:tblGrid>
      <w:tr w:rsidR="00870AE7">
        <w:trPr>
          <w:cantSplit/>
          <w:trHeight w:val="576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№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Краткая характеристика нарушений, выявленных в ходе применения метода «изучение док</w:t>
            </w:r>
            <w:r>
              <w:rPr>
                <w:rFonts w:ascii="Arial" w:hAnsi="Arial" w:cs="Arial"/>
                <w:b/>
                <w:sz w:val="20"/>
                <w:szCs w:val="20"/>
              </w:rPr>
              <w:t>у</w:t>
            </w:r>
            <w:r>
              <w:rPr>
                <w:rFonts w:ascii="Arial" w:hAnsi="Arial" w:cs="Arial"/>
                <w:b/>
                <w:sz w:val="20"/>
                <w:szCs w:val="20"/>
              </w:rPr>
              <w:t>ментов»</w:t>
            </w:r>
          </w:p>
        </w:tc>
      </w:tr>
      <w:tr w:rsidR="00870AE7">
        <w:trPr>
          <w:cantSplit/>
          <w:trHeight w:val="57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6049BF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Приватизация муниципального жилищного фонда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Нарушения не выявлены</w:t>
            </w:r>
          </w:p>
        </w:tc>
      </w:tr>
      <w:tr w:rsidR="00870AE7">
        <w:trPr>
          <w:cantSplit/>
          <w:trHeight w:val="71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AE7" w:rsidRDefault="00794977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Разрешение на вступление в брак несове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шеннолетних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Нарушения не выявлены</w:t>
            </w:r>
          </w:p>
        </w:tc>
      </w:tr>
    </w:tbl>
    <w:p w:rsidR="00870AE7" w:rsidRDefault="00794977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 4</w:t>
      </w:r>
    </w:p>
    <w:p w:rsidR="00870AE7" w:rsidRDefault="00870AE7">
      <w:pPr>
        <w:jc w:val="right"/>
        <w:rPr>
          <w:rFonts w:ascii="Arial" w:hAnsi="Arial" w:cs="Arial"/>
          <w:sz w:val="26"/>
          <w:szCs w:val="26"/>
        </w:rPr>
      </w:pPr>
    </w:p>
    <w:p w:rsidR="00870AE7" w:rsidRDefault="0079497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Результаты </w:t>
      </w:r>
      <w:r>
        <w:rPr>
          <w:rFonts w:ascii="Arial" w:hAnsi="Arial" w:cs="Arial"/>
          <w:b/>
          <w:sz w:val="26"/>
          <w:szCs w:val="26"/>
        </w:rPr>
        <w:t>применения метода «телефонный опрос заявителей (анкетирование)»</w:t>
      </w:r>
    </w:p>
    <w:p w:rsidR="00870AE7" w:rsidRDefault="00870AE7">
      <w:pPr>
        <w:jc w:val="center"/>
        <w:rPr>
          <w:rFonts w:ascii="Arial" w:hAnsi="Arial" w:cs="Arial"/>
          <w:sz w:val="26"/>
          <w:szCs w:val="26"/>
        </w:rPr>
      </w:pPr>
    </w:p>
    <w:p w:rsidR="00870AE7" w:rsidRDefault="00870AE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593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566"/>
        <w:gridCol w:w="1561"/>
        <w:gridCol w:w="992"/>
        <w:gridCol w:w="991"/>
        <w:gridCol w:w="1560"/>
        <w:gridCol w:w="3969"/>
        <w:gridCol w:w="2693"/>
      </w:tblGrid>
      <w:tr w:rsidR="00870AE7" w:rsidTr="006049BF">
        <w:trPr>
          <w:cantSplit/>
          <w:trHeight w:val="73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2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услуги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респондентов</w:t>
            </w:r>
          </w:p>
        </w:tc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Удовлетворенность качеством услуги</w:t>
            </w:r>
          </w:p>
        </w:tc>
      </w:tr>
      <w:tr w:rsidR="00870AE7" w:rsidTr="006049BF">
        <w:trPr>
          <w:cantSplit/>
          <w:trHeight w:val="1369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Сроком предоставления услуги (оценка по 5-ти бальной шкале)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Условиями ожидания</w:t>
            </w:r>
          </w:p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(оценка по 5-ти </w:t>
            </w:r>
            <w:r>
              <w:rPr>
                <w:rFonts w:ascii="Arial" w:hAnsi="Arial" w:cs="Arial"/>
                <w:sz w:val="18"/>
                <w:szCs w:val="18"/>
              </w:rPr>
              <w:t>бальной шкале)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Порядком информирования о предоставлении услуги</w:t>
            </w:r>
          </w:p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(оценка по 5-ти бальной шкале)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Вниманием персонала</w:t>
            </w:r>
          </w:p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(оценка по 5-ти бальной шкале)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Предложения по улучшению качества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0AE7" w:rsidTr="006049BF">
        <w:trPr>
          <w:cantSplit/>
          <w:trHeight w:val="2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4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6049BF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Приватизация муниц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пального жилищного фонда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943B2A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94977">
              <w:rPr>
                <w:rFonts w:ascii="Arial" w:hAnsi="Arial" w:cs="Arial"/>
                <w:sz w:val="20"/>
                <w:szCs w:val="20"/>
              </w:rPr>
              <w:t xml:space="preserve"> чел.  -5 балов</w:t>
            </w:r>
          </w:p>
          <w:p w:rsidR="00870AE7" w:rsidRDefault="0079497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1чел. -4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чел.  -5 балов</w:t>
            </w:r>
          </w:p>
          <w:p w:rsidR="00870AE7" w:rsidRDefault="00943B2A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794977">
              <w:rPr>
                <w:rFonts w:ascii="Arial" w:hAnsi="Arial" w:cs="Arial"/>
                <w:sz w:val="20"/>
                <w:szCs w:val="20"/>
              </w:rPr>
              <w:t>чел. -4 балла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943B2A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794977">
              <w:rPr>
                <w:rFonts w:ascii="Arial" w:hAnsi="Arial" w:cs="Arial"/>
                <w:sz w:val="20"/>
                <w:szCs w:val="20"/>
              </w:rPr>
              <w:t>чел.  -5 балов</w:t>
            </w:r>
          </w:p>
          <w:p w:rsidR="00870AE7" w:rsidRDefault="00870AE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943B2A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94977">
              <w:rPr>
                <w:rFonts w:ascii="Arial" w:hAnsi="Arial" w:cs="Arial"/>
                <w:sz w:val="20"/>
                <w:szCs w:val="20"/>
              </w:rPr>
              <w:t xml:space="preserve"> чел.  -5 балов</w:t>
            </w:r>
          </w:p>
          <w:p w:rsidR="00870AE7" w:rsidRDefault="00943B2A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794977">
              <w:rPr>
                <w:rFonts w:ascii="Arial" w:hAnsi="Arial" w:cs="Arial"/>
                <w:sz w:val="20"/>
                <w:szCs w:val="20"/>
              </w:rPr>
              <w:t>чел. -4 балла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100%</w:t>
            </w:r>
            <w:r>
              <w:rPr>
                <w:rFonts w:ascii="Arial" w:hAnsi="Arial" w:cs="Arial"/>
                <w:sz w:val="20"/>
                <w:szCs w:val="20"/>
              </w:rPr>
              <w:t xml:space="preserve"> (нет)</w:t>
            </w:r>
          </w:p>
          <w:p w:rsidR="00870AE7" w:rsidRDefault="00870AE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70AE7" w:rsidRDefault="00870AE7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4,7</w:t>
            </w:r>
          </w:p>
        </w:tc>
      </w:tr>
      <w:tr w:rsidR="00870AE7" w:rsidTr="006049BF">
        <w:trPr>
          <w:cantSplit/>
          <w:trHeight w:val="2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870AE7">
            <w:pPr>
              <w:pStyle w:val="af0"/>
              <w:widowControl w:val="0"/>
              <w:numPr>
                <w:ilvl w:val="0"/>
                <w:numId w:val="4"/>
              </w:numPr>
              <w:tabs>
                <w:tab w:val="left" w:pos="213"/>
              </w:tabs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AE7" w:rsidRDefault="00794977">
            <w:pPr>
              <w:widowControl w:val="0"/>
              <w:suppressAutoHyphens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Разрешение на вступл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ние в брак несоверше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нолетних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чел.  -5 балов</w:t>
            </w:r>
          </w:p>
          <w:p w:rsidR="00870AE7" w:rsidRDefault="00870AE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чел.  -5 балов</w:t>
            </w:r>
          </w:p>
          <w:p w:rsidR="00870AE7" w:rsidRDefault="00870AE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3чел.  -5 балов</w:t>
            </w:r>
          </w:p>
          <w:p w:rsidR="00870AE7" w:rsidRDefault="00870AE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чел.  -5 балов</w:t>
            </w:r>
          </w:p>
          <w:p w:rsidR="00870AE7" w:rsidRDefault="00870AE7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0AE7" w:rsidRDefault="00794977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100(нет)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AE7" w:rsidRDefault="00794977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5,0</w:t>
            </w:r>
          </w:p>
        </w:tc>
      </w:tr>
    </w:tbl>
    <w:p w:rsidR="00870AE7" w:rsidRDefault="00870AE7">
      <w:pPr>
        <w:suppressAutoHyphens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870AE7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A3FB9"/>
    <w:multiLevelType w:val="multilevel"/>
    <w:tmpl w:val="9C04B4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9AE3813"/>
    <w:multiLevelType w:val="multilevel"/>
    <w:tmpl w:val="C04CB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B2734E6"/>
    <w:multiLevelType w:val="multilevel"/>
    <w:tmpl w:val="12BAD0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6433F7F"/>
    <w:multiLevelType w:val="multilevel"/>
    <w:tmpl w:val="7C58A27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41A242B"/>
    <w:multiLevelType w:val="multilevel"/>
    <w:tmpl w:val="9752D2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E7"/>
    <w:rsid w:val="006049BF"/>
    <w:rsid w:val="006874CA"/>
    <w:rsid w:val="00794977"/>
    <w:rsid w:val="00870AE7"/>
    <w:rsid w:val="00943B2A"/>
    <w:rsid w:val="00D8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qFormat/>
    <w:rsid w:val="00A35954"/>
    <w:rPr>
      <w:vertAlign w:val="superscript"/>
    </w:rPr>
  </w:style>
  <w:style w:type="character" w:customStyle="1" w:styleId="a4">
    <w:name w:val="Текст сноски Знак"/>
    <w:basedOn w:val="a0"/>
    <w:uiPriority w:val="99"/>
    <w:semiHidden/>
    <w:qFormat/>
    <w:rsid w:val="004D0F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nhideWhenUsed/>
    <w:qFormat/>
    <w:rsid w:val="004D0F8E"/>
    <w:rPr>
      <w:vertAlign w:val="superscript"/>
    </w:rPr>
  </w:style>
  <w:style w:type="character" w:customStyle="1" w:styleId="a6">
    <w:name w:val="Текст выноски Знак"/>
    <w:basedOn w:val="a0"/>
    <w:uiPriority w:val="99"/>
    <w:semiHidden/>
    <w:qFormat/>
    <w:rsid w:val="005B779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-">
    <w:name w:val="Интернет-ссылка"/>
    <w:basedOn w:val="a0"/>
    <w:uiPriority w:val="99"/>
    <w:unhideWhenUsed/>
    <w:rsid w:val="005B7793"/>
    <w:rPr>
      <w:color w:val="0000FF"/>
      <w:u w:val="single"/>
    </w:rPr>
  </w:style>
  <w:style w:type="character" w:customStyle="1" w:styleId="a7">
    <w:name w:val="Верхний колонтитул Знак"/>
    <w:basedOn w:val="a0"/>
    <w:uiPriority w:val="99"/>
    <w:qFormat/>
    <w:rsid w:val="005B7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uiPriority w:val="99"/>
    <w:qFormat/>
    <w:rsid w:val="005B77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e">
    <w:name w:val="footnote text"/>
    <w:basedOn w:val="a"/>
    <w:uiPriority w:val="99"/>
    <w:semiHidden/>
    <w:unhideWhenUsed/>
    <w:rsid w:val="004D0F8E"/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5B779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5B7793"/>
    <w:pPr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5B7793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5B779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F5F33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 Знак"/>
    <w:basedOn w:val="a"/>
    <w:qFormat/>
    <w:rsid w:val="00131B6F"/>
    <w:pPr>
      <w:suppressAutoHyphens w:val="0"/>
      <w:spacing w:beforeAutospacing="1" w:afterAutospacing="1"/>
    </w:pPr>
    <w:rPr>
      <w:rFonts w:ascii="Tahoma" w:hAnsi="Tahoma"/>
      <w:lang w:eastAsia="en-US"/>
    </w:rPr>
  </w:style>
  <w:style w:type="numbering" w:customStyle="1" w:styleId="1">
    <w:name w:val="Нет списка1"/>
    <w:uiPriority w:val="99"/>
    <w:semiHidden/>
    <w:unhideWhenUsed/>
    <w:qFormat/>
    <w:rsid w:val="005B7793"/>
  </w:style>
  <w:style w:type="table" w:styleId="af5">
    <w:name w:val="Table Grid"/>
    <w:basedOn w:val="a1"/>
    <w:uiPriority w:val="59"/>
    <w:rsid w:val="005B7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qFormat/>
    <w:rsid w:val="00A35954"/>
    <w:rPr>
      <w:vertAlign w:val="superscript"/>
    </w:rPr>
  </w:style>
  <w:style w:type="character" w:customStyle="1" w:styleId="a4">
    <w:name w:val="Текст сноски Знак"/>
    <w:basedOn w:val="a0"/>
    <w:uiPriority w:val="99"/>
    <w:semiHidden/>
    <w:qFormat/>
    <w:rsid w:val="004D0F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nhideWhenUsed/>
    <w:qFormat/>
    <w:rsid w:val="004D0F8E"/>
    <w:rPr>
      <w:vertAlign w:val="superscript"/>
    </w:rPr>
  </w:style>
  <w:style w:type="character" w:customStyle="1" w:styleId="a6">
    <w:name w:val="Текст выноски Знак"/>
    <w:basedOn w:val="a0"/>
    <w:uiPriority w:val="99"/>
    <w:semiHidden/>
    <w:qFormat/>
    <w:rsid w:val="005B779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-">
    <w:name w:val="Интернет-ссылка"/>
    <w:basedOn w:val="a0"/>
    <w:uiPriority w:val="99"/>
    <w:unhideWhenUsed/>
    <w:rsid w:val="005B7793"/>
    <w:rPr>
      <w:color w:val="0000FF"/>
      <w:u w:val="single"/>
    </w:rPr>
  </w:style>
  <w:style w:type="character" w:customStyle="1" w:styleId="a7">
    <w:name w:val="Верхний колонтитул Знак"/>
    <w:basedOn w:val="a0"/>
    <w:uiPriority w:val="99"/>
    <w:qFormat/>
    <w:rsid w:val="005B7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uiPriority w:val="99"/>
    <w:qFormat/>
    <w:rsid w:val="005B77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e">
    <w:name w:val="footnote text"/>
    <w:basedOn w:val="a"/>
    <w:uiPriority w:val="99"/>
    <w:semiHidden/>
    <w:unhideWhenUsed/>
    <w:rsid w:val="004D0F8E"/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5B779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5B7793"/>
    <w:pPr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5B7793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5B779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F5F33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 Знак"/>
    <w:basedOn w:val="a"/>
    <w:qFormat/>
    <w:rsid w:val="00131B6F"/>
    <w:pPr>
      <w:suppressAutoHyphens w:val="0"/>
      <w:spacing w:beforeAutospacing="1" w:afterAutospacing="1"/>
    </w:pPr>
    <w:rPr>
      <w:rFonts w:ascii="Tahoma" w:hAnsi="Tahoma"/>
      <w:lang w:eastAsia="en-US"/>
    </w:rPr>
  </w:style>
  <w:style w:type="numbering" w:customStyle="1" w:styleId="1">
    <w:name w:val="Нет списка1"/>
    <w:uiPriority w:val="99"/>
    <w:semiHidden/>
    <w:unhideWhenUsed/>
    <w:qFormat/>
    <w:rsid w:val="005B7793"/>
  </w:style>
  <w:style w:type="table" w:styleId="af5">
    <w:name w:val="Table Grid"/>
    <w:basedOn w:val="a1"/>
    <w:uiPriority w:val="59"/>
    <w:rsid w:val="005B7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56FBF-4F5C-4A4E-8DA8-6012B24A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822</Words>
  <Characters>4692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Ярунова Анастасия Игоревна</dc:creator>
  <cp:lastModifiedBy>Готфрид Татьяна Владимировна</cp:lastModifiedBy>
  <cp:revision>2</cp:revision>
  <cp:lastPrinted>2019-04-10T12:37:00Z</cp:lastPrinted>
  <dcterms:created xsi:type="dcterms:W3CDTF">2021-03-30T03:55:00Z</dcterms:created>
  <dcterms:modified xsi:type="dcterms:W3CDTF">2021-03-30T03:55:00Z</dcterms:modified>
  <dc:language>ru-RU</dc:language>
</cp:coreProperties>
</file>